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DE137" w14:textId="619AFADC" w:rsidR="00932D0A" w:rsidRPr="00B30FC9" w:rsidRDefault="00932D0A" w:rsidP="00932D0A">
      <w:pPr>
        <w:pStyle w:val="a3"/>
        <w:rPr>
          <w:rFonts w:eastAsiaTheme="minorHAnsi"/>
          <w:noProof/>
          <w:rtl/>
          <w:lang w:eastAsia="en-US"/>
        </w:rPr>
      </w:pPr>
      <w:r w:rsidRPr="00B30FC9">
        <w:rPr>
          <w:rFonts w:eastAsiaTheme="minorHAnsi" w:hint="cs"/>
          <w:noProof/>
          <w:lang w:eastAsia="en-US"/>
        </w:rPr>
        <w:t xml:space="preserve">SG </w:t>
      </w:r>
      <w:r>
        <w:rPr>
          <w:rFonts w:eastAsiaTheme="minorHAnsi"/>
          <w:noProof/>
          <w:lang w:eastAsia="en-US"/>
        </w:rPr>
        <w:t>97</w:t>
      </w:r>
      <w:r w:rsidRPr="00B30FC9">
        <w:rPr>
          <w:rFonts w:eastAsiaTheme="minorHAnsi" w:hint="cs"/>
          <w:noProof/>
          <w:lang w:eastAsia="en-US"/>
        </w:rPr>
        <w:t>425</w:t>
      </w:r>
      <w:r w:rsidRPr="00B30FC9">
        <w:rPr>
          <w:rFonts w:eastAsiaTheme="minorHAnsi"/>
          <w:noProof/>
          <w:lang w:eastAsia="en-US"/>
        </w:rPr>
        <w:t xml:space="preserve">            </w:t>
      </w:r>
      <w:r w:rsidRPr="00B30FC9">
        <w:rPr>
          <w:rFonts w:eastAsiaTheme="minorHAnsi" w:hint="cs"/>
          <w:noProof/>
          <w:rtl/>
          <w:lang w:eastAsia="en-US"/>
        </w:rPr>
        <w:t xml:space="preserve"> הסנאי והאגוזים </w:t>
      </w:r>
      <w:r w:rsidRPr="00B30FC9">
        <w:rPr>
          <w:rFonts w:eastAsiaTheme="minorHAnsi" w:hint="cs"/>
          <w:noProof/>
          <w:lang w:eastAsia="en-US"/>
        </w:rPr>
        <w:t>SQWIRREL GO NUTS</w:t>
      </w:r>
      <w:r>
        <w:rPr>
          <w:rFonts w:eastAsiaTheme="minorHAnsi" w:hint="cs"/>
          <w:noProof/>
          <w:rtl/>
          <w:lang w:eastAsia="en-US"/>
        </w:rPr>
        <w:t xml:space="preserve"> =</w:t>
      </w:r>
    </w:p>
    <w:p w14:paraId="22D5F63D" w14:textId="77777777" w:rsidR="00932D0A" w:rsidRPr="00B30FC9" w:rsidRDefault="00932D0A" w:rsidP="00932D0A">
      <w:pPr>
        <w:spacing w:after="0" w:line="240" w:lineRule="auto"/>
        <w:rPr>
          <w:rFonts w:eastAsiaTheme="minorHAnsi"/>
          <w:noProof/>
          <w:rtl/>
          <w:lang w:eastAsia="en-US"/>
        </w:rPr>
      </w:pPr>
      <w:r w:rsidRPr="00B30FC9">
        <w:rPr>
          <w:rFonts w:eastAsiaTheme="minorHAnsi" w:hint="cs"/>
          <w:noProof/>
          <w:rtl/>
          <w:lang w:eastAsia="en-US"/>
        </w:rPr>
        <w:t>משחק חדש ומרתק של תיזמון עם חלקים תלת מימדיים נאים ויפים.</w:t>
      </w:r>
    </w:p>
    <w:p w14:paraId="0554545C" w14:textId="77777777" w:rsidR="00932D0A" w:rsidRPr="00B30FC9" w:rsidRDefault="00932D0A" w:rsidP="00932D0A">
      <w:pPr>
        <w:spacing w:after="0" w:line="240" w:lineRule="auto"/>
        <w:rPr>
          <w:rFonts w:eastAsiaTheme="minorHAnsi"/>
          <w:noProof/>
          <w:lang w:eastAsia="en-US"/>
        </w:rPr>
      </w:pPr>
      <w:r w:rsidRPr="00B30FC9">
        <w:rPr>
          <w:rFonts w:eastAsiaTheme="minorHAnsi" w:hint="cs"/>
          <w:noProof/>
          <w:rtl/>
          <w:lang w:eastAsia="en-US"/>
        </w:rPr>
        <w:t>מיועד:למשתתף אחד , מומלץ מגיל 6.</w:t>
      </w:r>
    </w:p>
    <w:p w14:paraId="0F350ADE" w14:textId="77777777" w:rsidR="00932D0A" w:rsidRPr="00B30FC9" w:rsidRDefault="00932D0A" w:rsidP="00932D0A">
      <w:pPr>
        <w:spacing w:after="0" w:line="240" w:lineRule="auto"/>
        <w:rPr>
          <w:rFonts w:eastAsiaTheme="minorHAnsi"/>
          <w:noProof/>
          <w:rtl/>
          <w:lang w:eastAsia="en-US"/>
        </w:rPr>
      </w:pPr>
      <w:r w:rsidRPr="00B30FC9">
        <w:rPr>
          <w:rFonts w:eastAsiaTheme="minorHAnsi" w:hint="cs"/>
          <w:noProof/>
          <w:rtl/>
          <w:lang w:eastAsia="en-US"/>
        </w:rPr>
        <w:t>1}מקמו את הסנאים ואת האגוזים כפי הכתוב בכתב החידה שבחרתם.</w:t>
      </w:r>
    </w:p>
    <w:p w14:paraId="00EE9808" w14:textId="77777777" w:rsidR="00932D0A" w:rsidRPr="00B30FC9" w:rsidRDefault="00932D0A" w:rsidP="00932D0A">
      <w:pPr>
        <w:spacing w:after="0" w:line="240" w:lineRule="auto"/>
        <w:rPr>
          <w:rFonts w:eastAsiaTheme="minorHAnsi"/>
          <w:noProof/>
          <w:rtl/>
          <w:lang w:eastAsia="en-US"/>
        </w:rPr>
      </w:pPr>
      <w:r w:rsidRPr="00B30FC9">
        <w:rPr>
          <w:rFonts w:eastAsiaTheme="minorHAnsi" w:hint="cs"/>
          <w:noProof/>
          <w:rtl/>
          <w:lang w:eastAsia="en-US"/>
        </w:rPr>
        <w:t>2}מטרת המשחק להזיז את הסנאים כך שכל האגוזים יפלו בתוך החורים.</w:t>
      </w:r>
    </w:p>
    <w:p w14:paraId="5C4B12EB" w14:textId="77777777" w:rsidR="00932D0A" w:rsidRPr="00B30FC9" w:rsidRDefault="00932D0A" w:rsidP="00932D0A">
      <w:pPr>
        <w:spacing w:after="0" w:line="240" w:lineRule="auto"/>
        <w:rPr>
          <w:rFonts w:eastAsiaTheme="minorHAnsi"/>
          <w:noProof/>
          <w:rtl/>
          <w:lang w:eastAsia="en-US"/>
        </w:rPr>
      </w:pPr>
      <w:r w:rsidRPr="00B30FC9">
        <w:rPr>
          <w:rFonts w:eastAsiaTheme="minorHAnsi" w:hint="cs"/>
          <w:noProof/>
          <w:rtl/>
          <w:lang w:eastAsia="en-US"/>
        </w:rPr>
        <w:t>החליקו את הסנאים והפילו את האגוזים לחורים.</w:t>
      </w:r>
    </w:p>
    <w:p w14:paraId="47219B10" w14:textId="77777777" w:rsidR="00932D0A" w:rsidRPr="00B30FC9" w:rsidRDefault="00932D0A" w:rsidP="00932D0A">
      <w:pPr>
        <w:spacing w:after="0" w:line="240" w:lineRule="auto"/>
        <w:rPr>
          <w:rFonts w:eastAsiaTheme="minorHAnsi"/>
          <w:noProof/>
          <w:rtl/>
          <w:lang w:eastAsia="en-US"/>
        </w:rPr>
      </w:pPr>
      <w:r w:rsidRPr="00B30FC9">
        <w:rPr>
          <w:rFonts w:eastAsiaTheme="minorHAnsi" w:hint="cs"/>
          <w:noProof/>
          <w:rtl/>
          <w:lang w:eastAsia="en-US"/>
        </w:rPr>
        <w:t>3}הכתמים הלבנים שנמצאים בכתב החידה, מסמנים את החורים הגלוים.</w:t>
      </w:r>
    </w:p>
    <w:p w14:paraId="6F468402" w14:textId="77777777" w:rsidR="00932D0A" w:rsidRPr="00B30FC9" w:rsidRDefault="00932D0A" w:rsidP="00932D0A">
      <w:pPr>
        <w:spacing w:after="0" w:line="240" w:lineRule="auto"/>
        <w:rPr>
          <w:rFonts w:eastAsiaTheme="minorHAnsi"/>
          <w:noProof/>
          <w:rtl/>
          <w:lang w:eastAsia="en-US"/>
        </w:rPr>
      </w:pPr>
      <w:r w:rsidRPr="00B30FC9">
        <w:rPr>
          <w:rFonts w:eastAsiaTheme="minorHAnsi" w:hint="cs"/>
          <w:noProof/>
          <w:rtl/>
          <w:lang w:eastAsia="en-US"/>
        </w:rPr>
        <w:t>4}שימו לב!ישנו רק פתרון אחד לכל חידה.</w:t>
      </w:r>
    </w:p>
    <w:p w14:paraId="7F4340B3" w14:textId="77777777" w:rsidR="00932D0A" w:rsidRPr="00B30FC9" w:rsidRDefault="00932D0A" w:rsidP="00932D0A">
      <w:pPr>
        <w:tabs>
          <w:tab w:val="right" w:pos="8306"/>
        </w:tabs>
        <w:ind w:left="720"/>
        <w:contextualSpacing/>
        <w:rPr>
          <w:rtl/>
        </w:rPr>
      </w:pPr>
      <w:r w:rsidRPr="00B30FC9">
        <w:rPr>
          <w:rFonts w:hint="cs"/>
          <w:rtl/>
        </w:rPr>
        <w:t>היצרן:</w:t>
      </w:r>
      <w:r w:rsidRPr="00B30FC9">
        <w:rPr>
          <w:rFonts w:hint="cs"/>
        </w:rPr>
        <w:t>SMART GAME</w:t>
      </w:r>
      <w:r w:rsidRPr="00B30FC9">
        <w:rPr>
          <w:rFonts w:hint="cs"/>
          <w:rtl/>
        </w:rPr>
        <w:t xml:space="preserve"> </w:t>
      </w:r>
      <w:proofErr w:type="spellStart"/>
      <w:r w:rsidRPr="00B30FC9">
        <w:rPr>
          <w:rFonts w:hint="cs"/>
          <w:rtl/>
        </w:rPr>
        <w:t>היבואן:ד.ס</w:t>
      </w:r>
      <w:proofErr w:type="spellEnd"/>
      <w:r w:rsidRPr="00B30FC9">
        <w:rPr>
          <w:rFonts w:hint="cs"/>
          <w:rtl/>
        </w:rPr>
        <w:t xml:space="preserve"> אינטרנשיונל רחוב העבודה10 רמלה ע.מ.55817759   ארץ </w:t>
      </w:r>
      <w:proofErr w:type="spellStart"/>
      <w:r w:rsidRPr="00B30FC9">
        <w:rPr>
          <w:rFonts w:hint="cs"/>
          <w:rtl/>
        </w:rPr>
        <w:t>יצור:סין</w:t>
      </w:r>
      <w:proofErr w:type="spellEnd"/>
    </w:p>
    <w:p w14:paraId="52161C85" w14:textId="0B4E57E6" w:rsidR="00932D0A" w:rsidRDefault="00932D0A" w:rsidP="00932D0A">
      <w:pPr>
        <w:tabs>
          <w:tab w:val="right" w:pos="8306"/>
        </w:tabs>
        <w:ind w:left="720"/>
        <w:contextualSpacing/>
        <w:rPr>
          <w:rtl/>
        </w:rPr>
      </w:pPr>
      <w:proofErr w:type="spellStart"/>
      <w:r w:rsidRPr="00B30FC9">
        <w:rPr>
          <w:rFonts w:asciiTheme="majorHAnsi" w:eastAsiaTheme="majorEastAsia" w:hAnsiTheme="majorHAnsi" w:cstheme="majorBidi" w:hint="cs"/>
          <w:color w:val="2F5496" w:themeColor="accent1" w:themeShade="BF"/>
          <w:sz w:val="32"/>
          <w:szCs w:val="32"/>
          <w:rtl/>
        </w:rPr>
        <w:t>אזהרה</w:t>
      </w:r>
      <w:r w:rsidRPr="00B30FC9">
        <w:rPr>
          <w:rFonts w:hint="cs"/>
          <w:rtl/>
        </w:rPr>
        <w:t>:אינו</w:t>
      </w:r>
      <w:proofErr w:type="spellEnd"/>
      <w:r w:rsidRPr="00B30FC9">
        <w:rPr>
          <w:rFonts w:hint="cs"/>
          <w:rtl/>
        </w:rPr>
        <w:t xml:space="preserve"> מתאים לילדים מתחת לגיל 36 </w:t>
      </w:r>
      <w:proofErr w:type="spellStart"/>
      <w:r w:rsidRPr="00B30FC9">
        <w:rPr>
          <w:rFonts w:hint="cs"/>
          <w:rtl/>
        </w:rPr>
        <w:t>חודש,</w:t>
      </w:r>
      <w:r w:rsidRPr="00B30FC9">
        <w:rPr>
          <w:rFonts w:asciiTheme="majorHAnsi" w:eastAsiaTheme="majorEastAsia" w:hAnsiTheme="majorHAnsi" w:cstheme="majorBidi" w:hint="cs"/>
          <w:color w:val="2F5496" w:themeColor="accent1" w:themeShade="BF"/>
          <w:sz w:val="32"/>
          <w:szCs w:val="32"/>
          <w:rtl/>
        </w:rPr>
        <w:t>סכנת</w:t>
      </w:r>
      <w:proofErr w:type="spellEnd"/>
      <w:r w:rsidRPr="00B30FC9">
        <w:rPr>
          <w:rFonts w:asciiTheme="majorHAnsi" w:eastAsiaTheme="majorEastAsia" w:hAnsiTheme="majorHAnsi" w:cstheme="majorBidi" w:hint="cs"/>
          <w:color w:val="2F5496" w:themeColor="accent1" w:themeShade="BF"/>
          <w:sz w:val="32"/>
          <w:szCs w:val="32"/>
          <w:rtl/>
        </w:rPr>
        <w:t xml:space="preserve"> </w:t>
      </w:r>
      <w:proofErr w:type="spellStart"/>
      <w:r w:rsidRPr="00B30FC9">
        <w:rPr>
          <w:rFonts w:asciiTheme="majorHAnsi" w:eastAsiaTheme="majorEastAsia" w:hAnsiTheme="majorHAnsi" w:cstheme="majorBidi" w:hint="cs"/>
          <w:color w:val="2F5496" w:themeColor="accent1" w:themeShade="BF"/>
          <w:sz w:val="32"/>
          <w:szCs w:val="32"/>
          <w:rtl/>
        </w:rPr>
        <w:t>חנק</w:t>
      </w:r>
      <w:r w:rsidRPr="00B30FC9">
        <w:rPr>
          <w:rFonts w:hint="cs"/>
          <w:rtl/>
        </w:rPr>
        <w:t>,עקב</w:t>
      </w:r>
      <w:proofErr w:type="spellEnd"/>
      <w:r w:rsidRPr="00B30FC9">
        <w:rPr>
          <w:rFonts w:hint="cs"/>
          <w:rtl/>
        </w:rPr>
        <w:t xml:space="preserve"> חלקים קטנים וחדים {שימרו על מידע זה}</w:t>
      </w:r>
    </w:p>
    <w:p w14:paraId="578EBDDD" w14:textId="1A16A0AD" w:rsidR="00292523" w:rsidRDefault="00292523" w:rsidP="00932D0A">
      <w:pPr>
        <w:tabs>
          <w:tab w:val="right" w:pos="8306"/>
        </w:tabs>
        <w:ind w:left="720"/>
        <w:contextualSpacing/>
        <w:rPr>
          <w:rtl/>
        </w:rPr>
      </w:pPr>
    </w:p>
    <w:p w14:paraId="1BE9A193" w14:textId="77777777" w:rsidR="00292523" w:rsidRDefault="00292523" w:rsidP="00292523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rtl/>
        </w:rPr>
        <w:t>נא לשמור על ההוראות הללו : אין בתוך הקופסא עוד הוראות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!</w:t>
      </w:r>
    </w:p>
    <w:p w14:paraId="6CE842D1" w14:textId="77777777" w:rsidR="00292523" w:rsidRDefault="00292523" w:rsidP="00292523">
      <w:pPr>
        <w:bidi w:val="0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rtl/>
        </w:rPr>
      </w:pPr>
      <w:r>
        <w:rPr>
          <w:rFonts w:ascii="Arial" w:eastAsia="Times New Roman" w:hAnsi="Arial" w:cs="Arial"/>
          <w:color w:val="222222"/>
          <w:sz w:val="24"/>
          <w:szCs w:val="24"/>
          <w:rtl/>
        </w:rPr>
        <w:t>במקרה של שאלה או כל עניין אחר ניתן לשלוח מייל ל</w:t>
      </w:r>
      <w:hyperlink r:id="rId4" w:tgtFrame="_blank" w:history="1">
        <w:r>
          <w:rPr>
            <w:rStyle w:val="Hyperlink"/>
            <w:rFonts w:ascii="Arial" w:eastAsia="Times New Roman" w:hAnsi="Arial" w:cs="Arial"/>
            <w:color w:val="1155CC"/>
            <w:sz w:val="24"/>
            <w:szCs w:val="24"/>
          </w:rPr>
          <w:t>info@stocksamerican.com</w:t>
        </w:r>
      </w:hyperlink>
    </w:p>
    <w:p w14:paraId="25583188" w14:textId="77777777" w:rsidR="00292523" w:rsidRDefault="00292523" w:rsidP="00292523">
      <w:pPr>
        <w:tabs>
          <w:tab w:val="left" w:pos="4044"/>
        </w:tabs>
        <w:rPr>
          <w:rFonts w:eastAsiaTheme="minorHAnsi"/>
        </w:rPr>
      </w:pPr>
    </w:p>
    <w:p w14:paraId="4370ED92" w14:textId="77777777" w:rsidR="00292523" w:rsidRDefault="00292523" w:rsidP="00292523">
      <w:pPr>
        <w:tabs>
          <w:tab w:val="left" w:pos="4044"/>
        </w:tabs>
        <w:rPr>
          <w:rtl/>
        </w:rPr>
      </w:pPr>
    </w:p>
    <w:p w14:paraId="711EDB12" w14:textId="77777777" w:rsidR="00292523" w:rsidRPr="00B30FC9" w:rsidRDefault="00292523" w:rsidP="00932D0A">
      <w:pPr>
        <w:tabs>
          <w:tab w:val="right" w:pos="8306"/>
        </w:tabs>
        <w:ind w:left="720"/>
        <w:contextualSpacing/>
        <w:rPr>
          <w:rFonts w:hint="cs"/>
          <w:rtl/>
        </w:rPr>
      </w:pPr>
    </w:p>
    <w:p w14:paraId="3DB741DC" w14:textId="77777777" w:rsidR="00A36FDB" w:rsidRDefault="00292523"/>
    <w:sectPr w:rsidR="00A36FDB" w:rsidSect="00CB27D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D0A"/>
    <w:rsid w:val="00292523"/>
    <w:rsid w:val="00932D0A"/>
    <w:rsid w:val="009A5624"/>
    <w:rsid w:val="00CB2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53FBD"/>
  <w15:chartTrackingRefBased/>
  <w15:docId w15:val="{F2C2B3A1-4599-4C3F-A5AE-792338FF5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2D0A"/>
    <w:pPr>
      <w:bidi/>
    </w:pPr>
    <w:rPr>
      <w:rFonts w:eastAsiaTheme="minorEastAsia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932D0A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a4">
    <w:name w:val="ציטוט חזק תו"/>
    <w:basedOn w:val="a0"/>
    <w:link w:val="a3"/>
    <w:uiPriority w:val="30"/>
    <w:rsid w:val="00932D0A"/>
    <w:rPr>
      <w:rFonts w:eastAsiaTheme="minorEastAsia"/>
      <w:i/>
      <w:iCs/>
      <w:color w:val="4472C4" w:themeColor="accent1"/>
      <w:lang w:eastAsia="ko-KR"/>
    </w:rPr>
  </w:style>
  <w:style w:type="character" w:styleId="Hyperlink">
    <w:name w:val="Hyperlink"/>
    <w:basedOn w:val="a0"/>
    <w:uiPriority w:val="99"/>
    <w:semiHidden/>
    <w:unhideWhenUsed/>
    <w:rsid w:val="002925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221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stocksamerican.com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129</Words>
  <Characters>648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stewuart</dc:creator>
  <cp:keywords/>
  <dc:description/>
  <cp:lastModifiedBy>stewuart winkler</cp:lastModifiedBy>
  <cp:revision>2</cp:revision>
  <dcterms:created xsi:type="dcterms:W3CDTF">2021-01-18T21:45:00Z</dcterms:created>
  <dcterms:modified xsi:type="dcterms:W3CDTF">2022-03-25T14:39:00Z</dcterms:modified>
</cp:coreProperties>
</file>